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151A" w:rsidRDefault="00D0151A">
      <w:pPr>
        <w:jc w:val="center"/>
        <w:rPr>
          <w:b/>
          <w:sz w:val="24"/>
          <w:szCs w:val="24"/>
        </w:rPr>
      </w:pPr>
    </w:p>
    <w:p w:rsidR="00D0151A" w:rsidRDefault="00D0151A">
      <w:pPr>
        <w:jc w:val="center"/>
        <w:rPr>
          <w:b/>
          <w:sz w:val="24"/>
          <w:szCs w:val="24"/>
        </w:rPr>
      </w:pPr>
    </w:p>
    <w:p w:rsidR="00D0151A" w:rsidRPr="00122AA8" w:rsidRDefault="006C1DC8" w:rsidP="00122AA8">
      <w:pPr>
        <w:jc w:val="center"/>
        <w:rPr>
          <w:b/>
          <w:i/>
          <w:sz w:val="24"/>
          <w:szCs w:val="24"/>
          <w:u w:val="single"/>
          <w:shd w:val="clear" w:color="auto" w:fill="9FC5E8"/>
        </w:rPr>
      </w:pPr>
      <w:r>
        <w:rPr>
          <w:b/>
          <w:sz w:val="28"/>
          <w:szCs w:val="28"/>
        </w:rPr>
        <w:t>St. Eithne’s GNS Homework Policy</w:t>
      </w:r>
    </w:p>
    <w:p w:rsidR="00D0151A" w:rsidRDefault="006C1DC8">
      <w:pPr>
        <w:rPr>
          <w:b/>
        </w:rPr>
      </w:pPr>
      <w:bookmarkStart w:id="0" w:name="_gjdgxs" w:colFirst="0" w:colLast="0"/>
      <w:bookmarkEnd w:id="0"/>
      <w:r>
        <w:rPr>
          <w:b/>
        </w:rPr>
        <w:t>Rationale</w:t>
      </w:r>
    </w:p>
    <w:p w:rsidR="00122AA8" w:rsidRDefault="00122AA8">
      <w:r w:rsidRPr="00122AA8">
        <w:t>St. Eithne’s GNS seeks to enable each pupil to develop their maximum potential. Homework encourages pupils to work independently and take responsibility for their learning.</w:t>
      </w:r>
    </w:p>
    <w:p w:rsidR="00D0151A" w:rsidRDefault="006C1DC8">
      <w:r>
        <w:t>It was deemed necessary to implement this policy as teachers felt there was a need to promote consistency and a similar approach to homework throughout the school, especially when there is a change of staff in the school.</w:t>
      </w:r>
    </w:p>
    <w:p w:rsidR="00122AA8" w:rsidRPr="00122AA8" w:rsidRDefault="00122AA8" w:rsidP="00122AA8">
      <w:pPr>
        <w:rPr>
          <w:i/>
        </w:rPr>
      </w:pPr>
      <w:r w:rsidRPr="00122AA8">
        <w:rPr>
          <w:i/>
        </w:rPr>
        <w:t>The staff came together to discuss this policy and record what is the current practice in the school.</w:t>
      </w:r>
    </w:p>
    <w:p w:rsidR="00D0151A" w:rsidRDefault="00D0151A"/>
    <w:p w:rsidR="00D0151A" w:rsidRDefault="006C1DC8">
      <w:pPr>
        <w:rPr>
          <w:b/>
        </w:rPr>
      </w:pPr>
      <w:r>
        <w:rPr>
          <w:b/>
        </w:rPr>
        <w:t>Aims</w:t>
      </w:r>
    </w:p>
    <w:p w:rsidR="00D0151A" w:rsidRDefault="006C1DC8">
      <w:r>
        <w:t>In our school, we give homework for the following reasons:</w:t>
      </w:r>
    </w:p>
    <w:p w:rsidR="00D0151A" w:rsidRDefault="006C1DC8">
      <w:r>
        <w:t xml:space="preserve">· To consolidate work already undertaken in school-it allows for revision and practice. However at </w:t>
      </w:r>
      <w:proofErr w:type="gramStart"/>
      <w:r>
        <w:t>times</w:t>
      </w:r>
      <w:proofErr w:type="gramEnd"/>
      <w:r>
        <w:t>, homework may be more challenging and provide opportunities for creativity.</w:t>
      </w:r>
    </w:p>
    <w:p w:rsidR="00D0151A" w:rsidRDefault="006C1DC8">
      <w:r>
        <w:t>· To encourage children to become more independent learners and to revise, reinforce, finish work that has begun in school.</w:t>
      </w:r>
    </w:p>
    <w:p w:rsidR="00D0151A" w:rsidRDefault="006C1DC8">
      <w:r>
        <w:t>· To develop skills and self-discipline that will be of benefit to children in order to enhance learning.</w:t>
      </w:r>
    </w:p>
    <w:p w:rsidR="00D0151A" w:rsidRDefault="006C1DC8">
      <w:r>
        <w:t>· To develop study skills and to assist in establishing an appropriate routine for children doing their homework.</w:t>
      </w:r>
    </w:p>
    <w:p w:rsidR="00D0151A" w:rsidRDefault="006C1DC8">
      <w:r>
        <w:t>· To develop a work ethic among pupils and assist in the development of concentration skills.</w:t>
      </w:r>
    </w:p>
    <w:p w:rsidR="00D0151A" w:rsidRDefault="006C1DC8">
      <w:r>
        <w:t>· Homework is intended to be achievable by the pupil and is normally prepared by the class teacher. Pupils are expected to do their homework to the best of their ability at all times.</w:t>
      </w:r>
    </w:p>
    <w:p w:rsidR="00D0151A" w:rsidRDefault="006C1DC8">
      <w:r>
        <w:t>· Homework also allows parents to become aware of the work that is being done in school. It allows parents to be informed and involved in their children’s school work.</w:t>
      </w:r>
    </w:p>
    <w:p w:rsidR="00D0151A" w:rsidRDefault="00D0151A"/>
    <w:p w:rsidR="00D0151A" w:rsidRDefault="00D0151A"/>
    <w:p w:rsidR="00D0151A" w:rsidRDefault="00D0151A"/>
    <w:p w:rsidR="00D0151A" w:rsidRDefault="00D0151A"/>
    <w:p w:rsidR="00D0151A" w:rsidRDefault="00D0151A">
      <w:pPr>
        <w:rPr>
          <w:b/>
        </w:rPr>
      </w:pPr>
    </w:p>
    <w:p w:rsidR="00D0151A" w:rsidRDefault="00D0151A">
      <w:pPr>
        <w:rPr>
          <w:b/>
        </w:rPr>
      </w:pPr>
    </w:p>
    <w:p w:rsidR="00D0151A" w:rsidRDefault="00D0151A">
      <w:pPr>
        <w:rPr>
          <w:b/>
        </w:rPr>
      </w:pPr>
    </w:p>
    <w:p w:rsidR="00D0151A" w:rsidRDefault="00D0151A">
      <w:pPr>
        <w:rPr>
          <w:b/>
        </w:rPr>
      </w:pPr>
    </w:p>
    <w:p w:rsidR="00D0151A" w:rsidRDefault="006C1DC8">
      <w:pPr>
        <w:rPr>
          <w:b/>
        </w:rPr>
      </w:pPr>
      <w:r>
        <w:rPr>
          <w:b/>
        </w:rPr>
        <w:lastRenderedPageBreak/>
        <w:t>Assigning Homework</w:t>
      </w:r>
    </w:p>
    <w:p w:rsidR="00D0151A" w:rsidRDefault="006C1DC8">
      <w:r>
        <w:t>It is recommended that children are encouraged to sit down after school, in a quiet place, away from distraction, to do their homework.</w:t>
      </w:r>
    </w:p>
    <w:p w:rsidR="00D0151A" w:rsidRDefault="006C1DC8">
      <w:r>
        <w:t>All classes from 2</w:t>
      </w:r>
      <w:r>
        <w:rPr>
          <w:vertAlign w:val="superscript"/>
        </w:rPr>
        <w:t>nd</w:t>
      </w:r>
      <w:r>
        <w:t xml:space="preserve"> to 6</w:t>
      </w:r>
      <w:r>
        <w:rPr>
          <w:vertAlign w:val="superscript"/>
        </w:rPr>
        <w:t>th</w:t>
      </w:r>
      <w:r>
        <w:t xml:space="preserve"> are assigned homework from Monday to Thursday. Homework is not given at weekends unless it involves project work.</w:t>
      </w:r>
    </w:p>
    <w:p w:rsidR="00D0151A" w:rsidRDefault="006C1DC8">
      <w:r>
        <w:t>Occasionally at the discretion of the Class Teacher or the Principal, pupils are given a night ‘off homework’ as a treat or as an acknowledgement of a special occasion/event in the school. Also, any student who is awarded ‘Star/Student of the Week’ at assembly, may receive a homework pass.</w:t>
      </w:r>
    </w:p>
    <w:p w:rsidR="00D0151A" w:rsidRDefault="006C1DC8">
      <w:r>
        <w:t>Homework is differentiated for pupils with special educational needs. Homework may be assigned by both the class teacher and/or learning support teacher following collaboration.</w:t>
      </w:r>
    </w:p>
    <w:p w:rsidR="00D0151A" w:rsidRDefault="00D0151A"/>
    <w:p w:rsidR="00D0151A" w:rsidRDefault="006C1DC8">
      <w:pPr>
        <w:rPr>
          <w:b/>
        </w:rPr>
      </w:pPr>
      <w:r>
        <w:rPr>
          <w:b/>
        </w:rPr>
        <w:t>Content of Homework</w:t>
      </w:r>
    </w:p>
    <w:p w:rsidR="00D0151A" w:rsidRDefault="006C1DC8">
      <w:r>
        <w:t>Homework is seen as reinforcement of work done in class. Ideally homework will contain a balance between reading tasks, learning tasks and writing tasks but this balance is not always possible and can vary from day to day.</w:t>
      </w:r>
    </w:p>
    <w:p w:rsidR="00D0151A" w:rsidRDefault="006C1DC8">
      <w:r>
        <w:t>Oral homework should be given equal importance. It is important for children to do reading, spellings, and tables.</w:t>
      </w:r>
    </w:p>
    <w:p w:rsidR="00D0151A" w:rsidRDefault="006C1DC8">
      <w:r>
        <w:t>It should be noted that reading and learning tasks are as important as written tasks. Parents play an important role in listening to reading and pieces to be learned off, thus ensuring this work is well done.</w:t>
      </w:r>
    </w:p>
    <w:p w:rsidR="00D0151A" w:rsidRDefault="006C1DC8">
      <w:r>
        <w:t>Homework may also take the form of physical activity/exercise</w:t>
      </w:r>
    </w:p>
    <w:p w:rsidR="00D0151A" w:rsidRDefault="00D0151A">
      <w:pPr>
        <w:rPr>
          <w:b/>
        </w:rPr>
      </w:pPr>
    </w:p>
    <w:p w:rsidR="00D0151A" w:rsidRDefault="006C1DC8">
      <w:pPr>
        <w:rPr>
          <w:b/>
        </w:rPr>
      </w:pPr>
      <w:r>
        <w:rPr>
          <w:b/>
        </w:rPr>
        <w:t>Time Allocation</w:t>
      </w:r>
    </w:p>
    <w:p w:rsidR="00D0151A" w:rsidRDefault="006C1DC8">
      <w:r>
        <w:t xml:space="preserve">Different pupils will complete the same homework in different lengths of time. Time spent can vary from day to day and from one end of the school year to another. </w:t>
      </w:r>
      <w:r>
        <w:rPr>
          <w:i/>
        </w:rPr>
        <w:t>It is important to remember that it is the quality, and not the quantity of homework that is important.</w:t>
      </w:r>
      <w:r>
        <w:t xml:space="preserve"> The following are guidelines for time spent on homework:</w:t>
      </w:r>
    </w:p>
    <w:p w:rsidR="00D0151A" w:rsidRDefault="006C1DC8">
      <w:r>
        <w:rPr>
          <w:noProof/>
        </w:rPr>
        <mc:AlternateContent>
          <mc:Choice Requires="wpg">
            <w:drawing>
              <wp:anchor distT="0" distB="0" distL="114300" distR="114300" simplePos="0" relativeHeight="251658240" behindDoc="0" locked="0" layoutInCell="1" hidden="0" allowOverlap="1">
                <wp:simplePos x="0" y="0"/>
                <wp:positionH relativeFrom="column">
                  <wp:posOffset>1346200</wp:posOffset>
                </wp:positionH>
                <wp:positionV relativeFrom="paragraph">
                  <wp:posOffset>50800</wp:posOffset>
                </wp:positionV>
                <wp:extent cx="2714625" cy="1831897"/>
                <wp:effectExtent l="0" t="0" r="0" b="0"/>
                <wp:wrapNone/>
                <wp:docPr id="1" name="Rectangle 1"/>
                <wp:cNvGraphicFramePr/>
                <a:graphic xmlns:a="http://schemas.openxmlformats.org/drawingml/2006/main">
                  <a:graphicData uri="http://schemas.microsoft.com/office/word/2010/wordprocessingShape">
                    <wps:wsp>
                      <wps:cNvSpPr/>
                      <wps:spPr>
                        <a:xfrm>
                          <a:off x="3993450" y="2884650"/>
                          <a:ext cx="2705100" cy="1790700"/>
                        </a:xfrm>
                        <a:prstGeom prst="rect">
                          <a:avLst/>
                        </a:prstGeom>
                        <a:solidFill>
                          <a:schemeClr val="lt1"/>
                        </a:solidFill>
                        <a:ln w="9525" cap="flat" cmpd="sng">
                          <a:solidFill>
                            <a:srgbClr val="000000"/>
                          </a:solidFill>
                          <a:prstDash val="solid"/>
                          <a:round/>
                          <a:headEnd type="none" w="sm" len="sm"/>
                          <a:tailEnd type="none" w="sm" len="sm"/>
                        </a:ln>
                      </wps:spPr>
                      <wps:txbx>
                        <w:txbxContent>
                          <w:p w:rsidR="00D0151A" w:rsidRDefault="006C1DC8">
                            <w:pPr>
                              <w:spacing w:line="258" w:lineRule="auto"/>
                              <w:textDirection w:val="btLr"/>
                            </w:pPr>
                            <w:r>
                              <w:rPr>
                                <w:b/>
                                <w:i/>
                                <w:color w:val="000000"/>
                                <w:sz w:val="24"/>
                              </w:rPr>
                              <w:t>2</w:t>
                            </w:r>
                            <w:r>
                              <w:rPr>
                                <w:b/>
                                <w:i/>
                                <w:color w:val="000000"/>
                                <w:sz w:val="24"/>
                                <w:vertAlign w:val="superscript"/>
                              </w:rPr>
                              <w:t>nd</w:t>
                            </w:r>
                            <w:r>
                              <w:rPr>
                                <w:b/>
                                <w:i/>
                                <w:color w:val="000000"/>
                                <w:sz w:val="24"/>
                              </w:rPr>
                              <w:t xml:space="preserve"> Class: </w:t>
                            </w:r>
                            <w:r>
                              <w:rPr>
                                <w:b/>
                                <w:i/>
                                <w:color w:val="000000"/>
                                <w:sz w:val="24"/>
                              </w:rPr>
                              <w:tab/>
                            </w:r>
                            <w:r>
                              <w:rPr>
                                <w:b/>
                                <w:i/>
                                <w:color w:val="000000"/>
                                <w:sz w:val="24"/>
                              </w:rPr>
                              <w:tab/>
                              <w:t>15-20 minutes</w:t>
                            </w:r>
                          </w:p>
                          <w:p w:rsidR="00D0151A" w:rsidRDefault="00D0151A">
                            <w:pPr>
                              <w:spacing w:line="258" w:lineRule="auto"/>
                              <w:textDirection w:val="btLr"/>
                            </w:pPr>
                          </w:p>
                          <w:p w:rsidR="00D0151A" w:rsidRDefault="006C1DC8">
                            <w:pPr>
                              <w:spacing w:line="258" w:lineRule="auto"/>
                              <w:textDirection w:val="btLr"/>
                            </w:pPr>
                            <w:r>
                              <w:rPr>
                                <w:b/>
                                <w:i/>
                                <w:color w:val="000000"/>
                                <w:sz w:val="24"/>
                              </w:rPr>
                              <w:t>3</w:t>
                            </w:r>
                            <w:r>
                              <w:rPr>
                                <w:b/>
                                <w:i/>
                                <w:color w:val="000000"/>
                                <w:sz w:val="24"/>
                                <w:vertAlign w:val="superscript"/>
                              </w:rPr>
                              <w:t>rd</w:t>
                            </w:r>
                            <w:r>
                              <w:rPr>
                                <w:b/>
                                <w:i/>
                                <w:color w:val="000000"/>
                                <w:sz w:val="24"/>
                              </w:rPr>
                              <w:t xml:space="preserve"> Class/ 4</w:t>
                            </w:r>
                            <w:r>
                              <w:rPr>
                                <w:b/>
                                <w:i/>
                                <w:color w:val="000000"/>
                                <w:sz w:val="24"/>
                                <w:vertAlign w:val="superscript"/>
                              </w:rPr>
                              <w:t>th</w:t>
                            </w:r>
                            <w:r>
                              <w:rPr>
                                <w:b/>
                                <w:i/>
                                <w:color w:val="000000"/>
                                <w:sz w:val="24"/>
                              </w:rPr>
                              <w:t xml:space="preserve"> class: </w:t>
                            </w:r>
                            <w:r>
                              <w:rPr>
                                <w:b/>
                                <w:i/>
                                <w:color w:val="000000"/>
                                <w:sz w:val="24"/>
                              </w:rPr>
                              <w:tab/>
                              <w:t>25-35 minutes</w:t>
                            </w:r>
                          </w:p>
                          <w:p w:rsidR="00D0151A" w:rsidRDefault="00D0151A">
                            <w:pPr>
                              <w:spacing w:line="258" w:lineRule="auto"/>
                              <w:textDirection w:val="btLr"/>
                            </w:pPr>
                          </w:p>
                          <w:p w:rsidR="00D0151A" w:rsidRDefault="006C1DC8">
                            <w:pPr>
                              <w:spacing w:line="258" w:lineRule="auto"/>
                              <w:textDirection w:val="btLr"/>
                            </w:pPr>
                            <w:r>
                              <w:rPr>
                                <w:b/>
                                <w:i/>
                                <w:color w:val="000000"/>
                                <w:sz w:val="24"/>
                              </w:rPr>
                              <w:t>5</w:t>
                            </w:r>
                            <w:r>
                              <w:rPr>
                                <w:b/>
                                <w:i/>
                                <w:color w:val="000000"/>
                                <w:sz w:val="24"/>
                                <w:vertAlign w:val="superscript"/>
                              </w:rPr>
                              <w:t>th</w:t>
                            </w:r>
                            <w:r>
                              <w:rPr>
                                <w:b/>
                                <w:i/>
                                <w:color w:val="000000"/>
                                <w:sz w:val="24"/>
                              </w:rPr>
                              <w:t xml:space="preserve"> Class/ 6</w:t>
                            </w:r>
                            <w:r>
                              <w:rPr>
                                <w:b/>
                                <w:i/>
                                <w:color w:val="000000"/>
                                <w:sz w:val="24"/>
                                <w:vertAlign w:val="superscript"/>
                              </w:rPr>
                              <w:t>th</w:t>
                            </w:r>
                            <w:r>
                              <w:rPr>
                                <w:b/>
                                <w:i/>
                                <w:color w:val="000000"/>
                                <w:sz w:val="24"/>
                              </w:rPr>
                              <w:t xml:space="preserve"> class: </w:t>
                            </w:r>
                            <w:r>
                              <w:rPr>
                                <w:b/>
                                <w:i/>
                                <w:color w:val="000000"/>
                                <w:sz w:val="24"/>
                              </w:rPr>
                              <w:tab/>
                              <w:t>35-45 minutes</w:t>
                            </w:r>
                          </w:p>
                          <w:p w:rsidR="00D0151A" w:rsidRDefault="00D0151A">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1346200</wp:posOffset>
                </wp:positionH>
                <wp:positionV relativeFrom="paragraph">
                  <wp:posOffset>50800</wp:posOffset>
                </wp:positionV>
                <wp:extent cx="2714625" cy="1831897"/>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2714625" cy="1831897"/>
                        </a:xfrm>
                        <a:prstGeom prst="rect"/>
                        <a:ln/>
                      </pic:spPr>
                    </pic:pic>
                  </a:graphicData>
                </a:graphic>
              </wp:anchor>
            </w:drawing>
          </mc:Fallback>
        </mc:AlternateContent>
      </w:r>
    </w:p>
    <w:p w:rsidR="00D0151A" w:rsidRDefault="00D0151A">
      <w:pPr>
        <w:rPr>
          <w:b/>
        </w:rPr>
      </w:pPr>
    </w:p>
    <w:p w:rsidR="00D0151A" w:rsidRDefault="00D0151A">
      <w:pPr>
        <w:rPr>
          <w:b/>
        </w:rPr>
      </w:pPr>
    </w:p>
    <w:p w:rsidR="00D0151A" w:rsidRDefault="00D0151A"/>
    <w:p w:rsidR="00D0151A" w:rsidRDefault="00D0151A">
      <w:pPr>
        <w:rPr>
          <w:b/>
        </w:rPr>
      </w:pPr>
    </w:p>
    <w:p w:rsidR="00D0151A" w:rsidRDefault="00D0151A">
      <w:pPr>
        <w:rPr>
          <w:b/>
        </w:rPr>
      </w:pPr>
    </w:p>
    <w:p w:rsidR="00D0151A" w:rsidRDefault="00D0151A">
      <w:pPr>
        <w:rPr>
          <w:b/>
        </w:rPr>
      </w:pPr>
    </w:p>
    <w:p w:rsidR="00D0151A" w:rsidRDefault="00D0151A">
      <w:pPr>
        <w:rPr>
          <w:b/>
        </w:rPr>
      </w:pPr>
    </w:p>
    <w:p w:rsidR="00122AA8" w:rsidRDefault="00122AA8">
      <w:pPr>
        <w:rPr>
          <w:b/>
        </w:rPr>
      </w:pPr>
      <w:bookmarkStart w:id="1" w:name="_GoBack"/>
      <w:bookmarkEnd w:id="1"/>
    </w:p>
    <w:p w:rsidR="00D0151A" w:rsidRDefault="006C1DC8">
      <w:pPr>
        <w:rPr>
          <w:b/>
        </w:rPr>
      </w:pPr>
      <w:r>
        <w:rPr>
          <w:b/>
        </w:rPr>
        <w:lastRenderedPageBreak/>
        <w:t>Homework Journal</w:t>
      </w:r>
    </w:p>
    <w:p w:rsidR="00D0151A" w:rsidRDefault="006C1DC8">
      <w:r>
        <w:t>Pupils from 2</w:t>
      </w:r>
      <w:r>
        <w:rPr>
          <w:vertAlign w:val="superscript"/>
        </w:rPr>
        <w:t>nd</w:t>
      </w:r>
      <w:r>
        <w:t xml:space="preserve"> to 6</w:t>
      </w:r>
      <w:r>
        <w:rPr>
          <w:vertAlign w:val="superscript"/>
        </w:rPr>
        <w:t>th</w:t>
      </w:r>
      <w:r>
        <w:t xml:space="preserve"> class have a homework journal. Homework is generally assigned at the beginning of the day. Parents are expected to sign the journal when all tasks are completed. Homework journals will be checked by the teacher on a daily basis.</w:t>
      </w:r>
    </w:p>
    <w:p w:rsidR="00D0151A" w:rsidRDefault="006C1DC8">
      <w:r>
        <w:t>Any queries/notes in relation to homework can be noted in the homework journal.</w:t>
      </w:r>
    </w:p>
    <w:p w:rsidR="00D0151A" w:rsidRDefault="00D0151A">
      <w:pPr>
        <w:rPr>
          <w:b/>
        </w:rPr>
      </w:pPr>
    </w:p>
    <w:p w:rsidR="00D0151A" w:rsidRDefault="006C1DC8">
      <w:pPr>
        <w:rPr>
          <w:b/>
        </w:rPr>
      </w:pPr>
      <w:r>
        <w:rPr>
          <w:b/>
        </w:rPr>
        <w:t>Role of Parents/Guardians</w:t>
      </w:r>
    </w:p>
    <w:p w:rsidR="00D0151A" w:rsidRDefault="006C1DC8">
      <w:pPr>
        <w:spacing w:line="240" w:lineRule="auto"/>
      </w:pPr>
      <w:r>
        <w:t>· Parents can help their child with their homework by providing them with a suitable place and time to do their homework, away from distractions and interruptions.</w:t>
      </w:r>
    </w:p>
    <w:p w:rsidR="00D0151A" w:rsidRDefault="006C1DC8">
      <w:pPr>
        <w:spacing w:line="240" w:lineRule="auto"/>
      </w:pPr>
      <w:r>
        <w:t>· The child should be encouraged to do written homework themselves and parents should only help if the child is having difficulty.</w:t>
      </w:r>
    </w:p>
    <w:p w:rsidR="00D0151A" w:rsidRDefault="006C1DC8">
      <w:pPr>
        <w:spacing w:line="240" w:lineRule="auto"/>
      </w:pPr>
      <w:r>
        <w:t>· If the child is having difficulty with homework, parents should help the child with further explanation and examples, but not by actually doing the homework for the child. In this case the parent should write a note to the teacher explaining the problem in their journal.</w:t>
      </w:r>
    </w:p>
    <w:p w:rsidR="00D0151A" w:rsidRDefault="006C1DC8">
      <w:pPr>
        <w:spacing w:line="240" w:lineRule="auto"/>
      </w:pPr>
      <w:r>
        <w:t>· As the child progresses to the more senior classes, it is envisaged that she develops more independence and the parents’ role becomes increasingly supervisory and supportive.</w:t>
      </w:r>
    </w:p>
    <w:p w:rsidR="00D0151A" w:rsidRDefault="006C1DC8">
      <w:pPr>
        <w:spacing w:line="240" w:lineRule="auto"/>
      </w:pPr>
      <w:r>
        <w:t>· Informal reading is encouraged. It is an enjoyable exercise between the parent and the child.</w:t>
      </w:r>
    </w:p>
    <w:p w:rsidR="00D0151A" w:rsidRDefault="006C1DC8">
      <w:pPr>
        <w:spacing w:line="240" w:lineRule="auto"/>
      </w:pPr>
      <w:r>
        <w:t>· Children should be encouraged to work through their homework and tick each item of work when completed.</w:t>
      </w:r>
    </w:p>
    <w:p w:rsidR="00D0151A" w:rsidRDefault="006C1DC8">
      <w:pPr>
        <w:spacing w:line="240" w:lineRule="auto"/>
      </w:pPr>
      <w:r>
        <w:t>· Parents should communicate with the child’s class teacher when a child cannot understand some aspect of the homework.</w:t>
      </w:r>
    </w:p>
    <w:p w:rsidR="00D0151A" w:rsidRDefault="006C1DC8">
      <w:pPr>
        <w:rPr>
          <w:b/>
        </w:rPr>
      </w:pPr>
      <w:r>
        <w:rPr>
          <w:b/>
        </w:rPr>
        <w:t>Role of Teachers</w:t>
      </w:r>
    </w:p>
    <w:p w:rsidR="00D0151A" w:rsidRDefault="006C1DC8">
      <w:r>
        <w:t>Ideally teachers will check homework on a daily basis. Some items of homework and indeed classwork may be checked by children themselves with teacher guidance. This can form part of the learning process for the children. Every effort will be made to set homework appropriate to the child’s ability.</w:t>
      </w:r>
    </w:p>
    <w:p w:rsidR="00D0151A" w:rsidRDefault="006C1DC8">
      <w:pPr>
        <w:rPr>
          <w:b/>
        </w:rPr>
      </w:pPr>
      <w:r>
        <w:rPr>
          <w:b/>
        </w:rPr>
        <w:t>Success Criteria</w:t>
      </w:r>
    </w:p>
    <w:p w:rsidR="00D0151A" w:rsidRDefault="006C1DC8">
      <w:r>
        <w:t>The success criteria of this policy will be determined by feedback from parents, pupils and teachers. In general, where pupils are handing in satisfactory exercises and assignments, and reading and memorising activities are well practiced, this will be interpreted as reflecting positively on this policy. Similarly, where the results of the regular class assignments are satisfactory, this will also reflect positively on this policy.</w:t>
      </w:r>
    </w:p>
    <w:p w:rsidR="002C4EC3" w:rsidRDefault="002C4EC3"/>
    <w:p w:rsidR="00D0151A" w:rsidRDefault="006C1DC8">
      <w:r>
        <w:t>The Board of Management is responsible for the implementation of this policy and for its review.</w:t>
      </w:r>
    </w:p>
    <w:p w:rsidR="002C4EC3" w:rsidRDefault="006C1DC8" w:rsidP="002C4EC3">
      <w:pPr>
        <w:spacing w:after="0" w:line="240" w:lineRule="auto"/>
        <w:rPr>
          <w:i/>
        </w:rPr>
      </w:pPr>
      <w:r>
        <w:rPr>
          <w:i/>
        </w:rPr>
        <w:t>Signed: _____________________________</w:t>
      </w:r>
      <w:r w:rsidR="002C4EC3">
        <w:rPr>
          <w:i/>
        </w:rPr>
        <w:tab/>
        <w:t>Signed: ___________________</w:t>
      </w:r>
      <w:r>
        <w:rPr>
          <w:i/>
        </w:rPr>
        <w:tab/>
      </w:r>
      <w:r>
        <w:rPr>
          <w:i/>
        </w:rPr>
        <w:tab/>
      </w:r>
      <w:r>
        <w:rPr>
          <w:i/>
        </w:rPr>
        <w:tab/>
      </w:r>
    </w:p>
    <w:p w:rsidR="002C4EC3" w:rsidRPr="002C4EC3" w:rsidRDefault="006C1DC8" w:rsidP="002C4EC3">
      <w:pPr>
        <w:spacing w:after="0" w:line="240" w:lineRule="auto"/>
        <w:rPr>
          <w:b/>
          <w:i/>
        </w:rPr>
      </w:pPr>
      <w:r w:rsidRPr="002C4EC3">
        <w:rPr>
          <w:b/>
          <w:i/>
        </w:rPr>
        <w:t>Chairperson of Board of Management</w:t>
      </w:r>
      <w:r w:rsidR="002C4EC3">
        <w:rPr>
          <w:b/>
          <w:i/>
        </w:rPr>
        <w:tab/>
      </w:r>
      <w:r w:rsidR="002C4EC3">
        <w:rPr>
          <w:b/>
          <w:i/>
        </w:rPr>
        <w:tab/>
        <w:t>Principal</w:t>
      </w:r>
    </w:p>
    <w:p w:rsidR="002C4EC3" w:rsidRDefault="002C4EC3" w:rsidP="002C4EC3">
      <w:pPr>
        <w:spacing w:after="0" w:line="240" w:lineRule="auto"/>
        <w:rPr>
          <w:i/>
        </w:rPr>
      </w:pPr>
      <w:r w:rsidRPr="002C4EC3">
        <w:rPr>
          <w:i/>
        </w:rPr>
        <w:t>Date: ____________________</w:t>
      </w:r>
      <w:r>
        <w:rPr>
          <w:i/>
        </w:rPr>
        <w:tab/>
      </w:r>
      <w:r>
        <w:rPr>
          <w:i/>
        </w:rPr>
        <w:tab/>
      </w:r>
      <w:r>
        <w:rPr>
          <w:i/>
        </w:rPr>
        <w:tab/>
        <w:t>Date: _________________</w:t>
      </w:r>
    </w:p>
    <w:sectPr w:rsidR="002C4EC3">
      <w:headerReference w:type="default" r:id="rId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EF0" w:rsidRDefault="00246EF0">
      <w:pPr>
        <w:spacing w:after="0" w:line="240" w:lineRule="auto"/>
      </w:pPr>
      <w:r>
        <w:separator/>
      </w:r>
    </w:p>
  </w:endnote>
  <w:endnote w:type="continuationSeparator" w:id="0">
    <w:p w:rsidR="00246EF0" w:rsidRDefault="00246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EF0" w:rsidRDefault="00246EF0">
      <w:pPr>
        <w:spacing w:after="0" w:line="240" w:lineRule="auto"/>
      </w:pPr>
      <w:r>
        <w:separator/>
      </w:r>
    </w:p>
  </w:footnote>
  <w:footnote w:type="continuationSeparator" w:id="0">
    <w:p w:rsidR="00246EF0" w:rsidRDefault="00246E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151A" w:rsidRDefault="006C1DC8">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114300" distR="114300" simplePos="0" relativeHeight="251658240" behindDoc="0" locked="0" layoutInCell="1" hidden="0" allowOverlap="1">
          <wp:simplePos x="0" y="0"/>
          <wp:positionH relativeFrom="column">
            <wp:posOffset>2374582</wp:posOffset>
          </wp:positionH>
          <wp:positionV relativeFrom="paragraph">
            <wp:posOffset>-162559</wp:posOffset>
          </wp:positionV>
          <wp:extent cx="982345" cy="1170740"/>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982345" cy="117074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51A"/>
    <w:rsid w:val="00122AA8"/>
    <w:rsid w:val="00246EF0"/>
    <w:rsid w:val="002B16DF"/>
    <w:rsid w:val="002C4EC3"/>
    <w:rsid w:val="006C1DC8"/>
    <w:rsid w:val="00BC0F62"/>
    <w:rsid w:val="00D0151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948AC7-0363-4108-AAA1-A3C8745A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IE" w:eastAsia="en-I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867</Words>
  <Characters>4945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4</cp:revision>
  <dcterms:created xsi:type="dcterms:W3CDTF">2023-11-07T10:40:00Z</dcterms:created>
  <dcterms:modified xsi:type="dcterms:W3CDTF">2023-11-23T08:49:00Z</dcterms:modified>
</cp:coreProperties>
</file>